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实验动物伦理审查批件表</w:t>
      </w:r>
    </w:p>
    <w:tbl>
      <w:tblPr>
        <w:tblStyle w:val="6"/>
        <w:tblW w:w="9325" w:type="dxa"/>
        <w:tblInd w:w="0" w:type="dxa"/>
        <w:tblBorders>
          <w:top w:val="thinThickSmallGap" w:color="auto" w:sz="24" w:space="0"/>
          <w:left w:val="single" w:color="auto" w:sz="4" w:space="0"/>
          <w:bottom w:val="thinThickSmallGap" w:color="auto" w:sz="12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881"/>
        <w:gridCol w:w="960"/>
        <w:gridCol w:w="856"/>
        <w:gridCol w:w="1963"/>
      </w:tblGrid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93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auto"/>
              <w:jc w:val="both"/>
              <w:textAlignment w:val="auto"/>
            </w:pPr>
            <w:r>
              <w:rPr>
                <w:rFonts w:hint="eastAsia"/>
              </w:rPr>
              <w:t>项目名称：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65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项目负责人：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单位：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65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实验动物品种品系：</w:t>
            </w:r>
          </w:p>
        </w:tc>
        <w:tc>
          <w:tcPr>
            <w:tcW w:w="881" w:type="dxa"/>
            <w:vMerge w:val="restart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等级：</w:t>
            </w:r>
          </w:p>
        </w:tc>
        <w:tc>
          <w:tcPr>
            <w:tcW w:w="181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普通级动物</w:t>
            </w:r>
            <w:r>
              <w:rPr>
                <w:rFonts w:ascii="Wingdings 2" w:hAnsi="Wingdings 2" w:cs="Wingdings 2"/>
              </w:rPr>
              <w:sym w:font="Wingdings 2" w:char="00A3"/>
            </w:r>
            <w:r>
              <w:rPr>
                <w:rFonts w:ascii="Wingdings 2" w:hAnsi="Wingdings 2" w:cs="Wingdings 2"/>
              </w:rPr>
              <w:t>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1963" w:type="dxa"/>
            <w:tcBorders>
              <w:left w:val="nil"/>
              <w:bottom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清洁动物</w:t>
            </w:r>
            <w:r>
              <w:rPr>
                <w:rFonts w:ascii="Wingdings 2" w:hAnsi="Wingdings 2" w:cs="Wingdings 2"/>
              </w:rPr>
              <w:sym w:font="Wingdings 2" w:char="00A3"/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65" w:type="dxa"/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实验动物性别：</w:t>
            </w:r>
          </w:p>
        </w:tc>
        <w:tc>
          <w:tcPr>
            <w:tcW w:w="881" w:type="dxa"/>
            <w:vMerge w:val="continue"/>
            <w:tcBorders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SPF 动物</w:t>
            </w:r>
            <w:r>
              <w:rPr>
                <w:rFonts w:ascii="Wingdings 2" w:hAnsi="Wingdings 2" w:cs="Wingdings 2"/>
              </w:rPr>
              <w:sym w:font="Wingdings 2" w:char="00A3"/>
            </w:r>
            <w:r>
              <w:rPr>
                <w:rFonts w:ascii="Wingdings 2" w:hAnsi="Wingdings 2" w:cs="Wingdings 2"/>
              </w:rPr>
              <w:t>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无菌动物</w:t>
            </w:r>
            <w:r>
              <w:rPr>
                <w:rFonts w:ascii="Wingdings 2" w:hAnsi="Wingdings 2" w:cs="Wingdings 2"/>
              </w:rPr>
              <w:sym w:font="Wingdings 2" w:char="00A3"/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650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动物实验地点：</w:t>
            </w:r>
          </w:p>
        </w:tc>
        <w:tc>
          <w:tcPr>
            <w:tcW w:w="2819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</w:pPr>
            <w:r>
              <w:rPr>
                <w:rFonts w:hint="eastAsia"/>
              </w:rPr>
              <w:t>数量：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只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研究目的与意义：</w:t>
            </w:r>
            <w:bookmarkStart w:id="0" w:name="_GoBack"/>
            <w:bookmarkEnd w:id="0"/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动物实验内容与方法：</w:t>
            </w:r>
          </w:p>
          <w:p>
            <w:pPr>
              <w:spacing w:after="0" w:line="240" w:lineRule="auto"/>
              <w:jc w:val="both"/>
            </w:pP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课题申请负责人承诺：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本课题负责人及课题组成员一定会遵守国家科技部《关于善待实验动物的指导性意见》等国家法规的要求，该课题为最优的实验设计，使用了最少的实验动物，避免了动物遭受不必要的痛苦，为动物提供了最人道的措施，课题批准后会严格遵守动物试验机构的管理规定。</w:t>
            </w:r>
          </w:p>
          <w:p>
            <w:pPr>
              <w:spacing w:after="0" w:line="240" w:lineRule="auto"/>
              <w:ind w:right="1100"/>
              <w:jc w:val="right"/>
            </w:pPr>
          </w:p>
          <w:p>
            <w:pPr>
              <w:spacing w:after="0" w:line="240" w:lineRule="auto"/>
            </w:pPr>
            <w:r>
              <w:t xml:space="preserve">                                                                       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申请人：</w:t>
            </w:r>
          </w:p>
          <w:p>
            <w:pPr>
              <w:spacing w:after="0" w:line="240" w:lineRule="auto"/>
              <w:ind w:left="220" w:hanging="220" w:hangingChars="100"/>
            </w:pPr>
            <w:r>
              <w:t xml:space="preserve"> </w:t>
            </w:r>
            <w:r>
              <w:rPr>
                <w:rFonts w:hint="eastAsia"/>
              </w:rPr>
              <w:t xml:space="preserve">                                                                       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thinThickSmallGap" w:color="auto" w:sz="24" w:space="0"/>
            <w:left w:val="single" w:color="auto" w:sz="4" w:space="0"/>
            <w:bottom w:val="thinThickSmallGap" w:color="auto" w:sz="12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9325" w:type="dxa"/>
            <w:gridSpan w:val="5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auto"/>
              <w:textAlignment w:val="auto"/>
            </w:pPr>
            <w:r>
              <w:rPr>
                <w:rFonts w:hint="eastAsia"/>
              </w:rPr>
              <w:t>审查意见：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  经审查，该项目中实验动物的使用符合实验动物福利和伦理的要求，符合国家科技部《关于善待实验动物的指导性意见》等法规的规定，同意申报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/>
              </w:rPr>
              <w:t>。</w:t>
            </w:r>
          </w:p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湖北中医药大学实验动物中心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                                                                   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 xml:space="preserve">年        月        日 </w:t>
            </w:r>
          </w:p>
          <w:p>
            <w:pPr>
              <w:spacing w:after="0" w:line="240" w:lineRule="auto"/>
            </w:pPr>
            <w:r>
              <w:rPr>
                <w:rFonts w:hint="eastAsia"/>
              </w:rPr>
              <w:t xml:space="preserve">    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E8"/>
    <w:rsid w:val="0000591A"/>
    <w:rsid w:val="00010871"/>
    <w:rsid w:val="00034C5E"/>
    <w:rsid w:val="001F2E41"/>
    <w:rsid w:val="00264285"/>
    <w:rsid w:val="002A2612"/>
    <w:rsid w:val="002B3689"/>
    <w:rsid w:val="003D5CFE"/>
    <w:rsid w:val="003E181B"/>
    <w:rsid w:val="004104A1"/>
    <w:rsid w:val="00434026"/>
    <w:rsid w:val="004A15E9"/>
    <w:rsid w:val="004C60FD"/>
    <w:rsid w:val="00535627"/>
    <w:rsid w:val="005B687E"/>
    <w:rsid w:val="00757885"/>
    <w:rsid w:val="007674FD"/>
    <w:rsid w:val="007D0A9F"/>
    <w:rsid w:val="007D1FE3"/>
    <w:rsid w:val="00814A0B"/>
    <w:rsid w:val="00895BD7"/>
    <w:rsid w:val="008D10E7"/>
    <w:rsid w:val="0091389A"/>
    <w:rsid w:val="009868EE"/>
    <w:rsid w:val="00A65856"/>
    <w:rsid w:val="00A70354"/>
    <w:rsid w:val="00A82D5B"/>
    <w:rsid w:val="00A92F2D"/>
    <w:rsid w:val="00A9326A"/>
    <w:rsid w:val="00AE7495"/>
    <w:rsid w:val="00BA1BE8"/>
    <w:rsid w:val="00BC68B1"/>
    <w:rsid w:val="00BE0F11"/>
    <w:rsid w:val="00BF035C"/>
    <w:rsid w:val="00C35540"/>
    <w:rsid w:val="00C85CF6"/>
    <w:rsid w:val="00CB5B7E"/>
    <w:rsid w:val="00D12E6A"/>
    <w:rsid w:val="00D60E32"/>
    <w:rsid w:val="00D707F3"/>
    <w:rsid w:val="00E53EDC"/>
    <w:rsid w:val="00E57235"/>
    <w:rsid w:val="00E624E4"/>
    <w:rsid w:val="00F12050"/>
    <w:rsid w:val="00F237E7"/>
    <w:rsid w:val="00F61DF1"/>
    <w:rsid w:val="00F81DE9"/>
    <w:rsid w:val="00F90B0B"/>
    <w:rsid w:val="03031CE7"/>
    <w:rsid w:val="125165A1"/>
    <w:rsid w:val="16DD1FDA"/>
    <w:rsid w:val="1CEF7AC2"/>
    <w:rsid w:val="22781944"/>
    <w:rsid w:val="27D32DB3"/>
    <w:rsid w:val="2C01526D"/>
    <w:rsid w:val="2FE4226B"/>
    <w:rsid w:val="315C10F7"/>
    <w:rsid w:val="3EB82F9D"/>
    <w:rsid w:val="485C2B05"/>
    <w:rsid w:val="4DE34372"/>
    <w:rsid w:val="56776CEC"/>
    <w:rsid w:val="58FC30C6"/>
    <w:rsid w:val="5E1212EF"/>
    <w:rsid w:val="6DAD2AD0"/>
    <w:rsid w:val="72C6638F"/>
    <w:rsid w:val="75D86F6F"/>
    <w:rsid w:val="75FF5158"/>
    <w:rsid w:val="762C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237</Words>
  <Characters>1355</Characters>
  <Lines>11</Lines>
  <Paragraphs>3</Paragraphs>
  <TotalTime>13</TotalTime>
  <ScaleCrop>false</ScaleCrop>
  <LinksUpToDate>false</LinksUpToDate>
  <CharactersWithSpaces>1589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2020-03-30T07:03:00Z</dcterms:created>
  <dc:creator>Xiao Xiao</dc:creator>
  <cp:lastModifiedBy>OA管理员4</cp:lastModifiedBy>
  <dcterms:modified xsi:type="dcterms:W3CDTF">2020-09-24T01:48:18Z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